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A4" w:rsidRDefault="00BB0CA4" w:rsidP="00BB0CA4">
      <w:pPr>
        <w:pStyle w:val="Heading1"/>
      </w:pPr>
      <w:r>
        <w:t>Supplementary file 1</w:t>
      </w:r>
    </w:p>
    <w:p w:rsidR="00BB0CA4" w:rsidRPr="00C45199" w:rsidRDefault="00BB0CA4" w:rsidP="00BB0CA4">
      <w:r>
        <w:t>In this section, we provide supplementary information for all datasets and algorithms. Results of rank 2 to rank 5 are the sum of all the previous results till that rank. Note that the values are not represented as percentages (maximum value will be 1.00 instead of 100.0).</w:t>
      </w:r>
    </w:p>
    <w:p w:rsidR="00BB0CA4" w:rsidRPr="009122C7" w:rsidRDefault="00BB0CA4" w:rsidP="00BB0CA4">
      <w:r>
        <w:t xml:space="preserve">Table A.1:  Performance of algorithms on MDS dataset </w:t>
      </w:r>
    </w:p>
    <w:tbl>
      <w:tblPr>
        <w:tblStyle w:val="TableGrid"/>
        <w:tblW w:w="5293" w:type="dxa"/>
        <w:tblLayout w:type="fixed"/>
        <w:tblLook w:val="04A0" w:firstRow="1" w:lastRow="0" w:firstColumn="1" w:lastColumn="0" w:noHBand="0" w:noVBand="1"/>
      </w:tblPr>
      <w:tblGrid>
        <w:gridCol w:w="378"/>
        <w:gridCol w:w="1220"/>
        <w:gridCol w:w="739"/>
        <w:gridCol w:w="739"/>
        <w:gridCol w:w="739"/>
        <w:gridCol w:w="739"/>
        <w:gridCol w:w="739"/>
      </w:tblGrid>
      <w:tr w:rsidR="00BB0CA4" w:rsidRPr="00483E8E" w:rsidTr="006D3A2E">
        <w:tc>
          <w:tcPr>
            <w:tcW w:w="378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Rank1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Rank2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Rank3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Rank4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Rank5</w:t>
            </w:r>
          </w:p>
        </w:tc>
      </w:tr>
      <w:tr w:rsidR="00BB0CA4" w:rsidRPr="00483E8E" w:rsidTr="006D3A2E">
        <w:tc>
          <w:tcPr>
            <w:tcW w:w="378" w:type="dxa"/>
            <w:vMerge w:val="restart"/>
            <w:textDirection w:val="btLr"/>
          </w:tcPr>
          <w:p w:rsidR="00BB0CA4" w:rsidRPr="00483E8E" w:rsidRDefault="00BB0CA4" w:rsidP="006D3A2E">
            <w:pPr>
              <w:pStyle w:val="Text"/>
              <w:spacing w:line="360" w:lineRule="auto"/>
              <w:ind w:left="113" w:right="113"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Sensitivity</w:t>
            </w: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Tariff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0.315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0.477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0.580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0.657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0.714</w:t>
            </w:r>
          </w:p>
        </w:tc>
        <w:bookmarkStart w:id="0" w:name="_GoBack"/>
        <w:bookmarkEnd w:id="0"/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InterVA4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0.488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0.633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0.725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0.784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0.827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proofErr w:type="spellStart"/>
            <w:r w:rsidRPr="00483E8E">
              <w:rPr>
                <w:sz w:val="18"/>
                <w:szCs w:val="18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0.456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0.630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0.735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0.806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0.859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NBC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0.560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0.718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0.808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0.866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0.901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OAA-NBC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0.611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0.743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0.870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0.917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0.943</w:t>
            </w:r>
          </w:p>
        </w:tc>
      </w:tr>
      <w:tr w:rsidR="00BB0CA4" w:rsidRPr="00483E8E" w:rsidTr="006D3A2E">
        <w:tc>
          <w:tcPr>
            <w:tcW w:w="378" w:type="dxa"/>
            <w:vMerge w:val="restart"/>
            <w:textDirection w:val="btLr"/>
          </w:tcPr>
          <w:p w:rsidR="00BB0CA4" w:rsidRPr="00483E8E" w:rsidRDefault="00BB0CA4" w:rsidP="006D3A2E">
            <w:pPr>
              <w:pStyle w:val="Text"/>
              <w:spacing w:line="360" w:lineRule="auto"/>
              <w:ind w:left="113" w:right="113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483E8E">
              <w:rPr>
                <w:sz w:val="18"/>
                <w:szCs w:val="18"/>
              </w:rPr>
              <w:t>PCCC</w:t>
            </w: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Tariff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0.266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0.396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0.475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0.532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0.571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InterVA4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0.452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0.576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0.656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0.706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0.741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proofErr w:type="spellStart"/>
            <w:r w:rsidRPr="00483E8E">
              <w:rPr>
                <w:sz w:val="18"/>
                <w:szCs w:val="18"/>
              </w:rPr>
              <w:t>InSilicoVA</w:t>
            </w:r>
            <w:proofErr w:type="spellEnd"/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0.417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0.572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0.668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0.735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0.788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0.529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0.676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0.763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0.821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0.856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OAA-NBC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0.585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0.744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0.837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0.886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0.915</w:t>
            </w:r>
          </w:p>
        </w:tc>
      </w:tr>
      <w:tr w:rsidR="00BB0CA4" w:rsidRPr="00483E8E" w:rsidTr="006D3A2E">
        <w:tc>
          <w:tcPr>
            <w:tcW w:w="378" w:type="dxa"/>
            <w:vMerge w:val="restart"/>
            <w:textDirection w:val="btLr"/>
          </w:tcPr>
          <w:p w:rsidR="00BB0CA4" w:rsidRPr="00483E8E" w:rsidRDefault="00BB0CA4" w:rsidP="006D3A2E">
            <w:pPr>
              <w:pStyle w:val="Text"/>
              <w:spacing w:line="360" w:lineRule="auto"/>
              <w:ind w:left="113" w:right="113"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CSMF Acc.</w:t>
            </w: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Tariff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0.575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0.688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0.750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0.780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0.808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InterVA4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0.710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0.792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0.839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0.866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0.881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proofErr w:type="spellStart"/>
            <w:r w:rsidRPr="00483E8E">
              <w:rPr>
                <w:sz w:val="18"/>
                <w:szCs w:val="18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0.707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0.829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0.875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0.908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0.931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NBC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0.867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0.912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0.933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0.942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7"/>
                <w:szCs w:val="17"/>
              </w:rPr>
            </w:pPr>
            <w:r w:rsidRPr="00483E8E">
              <w:rPr>
                <w:sz w:val="17"/>
                <w:szCs w:val="17"/>
              </w:rPr>
              <w:t>0.948</w:t>
            </w:r>
          </w:p>
        </w:tc>
      </w:tr>
      <w:tr w:rsidR="00BB0CA4" w:rsidRPr="00483E8E" w:rsidTr="006D3A2E">
        <w:trPr>
          <w:trHeight w:val="188"/>
        </w:trPr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OAA-NBC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0.890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0.956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0.967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0.980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7"/>
                <w:szCs w:val="17"/>
              </w:rPr>
            </w:pPr>
            <w:r w:rsidRPr="00483E8E">
              <w:rPr>
                <w:b/>
                <w:sz w:val="17"/>
                <w:szCs w:val="17"/>
              </w:rPr>
              <w:t>0.982</w:t>
            </w:r>
          </w:p>
        </w:tc>
      </w:tr>
    </w:tbl>
    <w:p w:rsidR="00BB0CA4" w:rsidRDefault="00BB0CA4" w:rsidP="00BB0CA4">
      <w:pPr>
        <w:pStyle w:val="Tabletitle"/>
      </w:pPr>
      <w:r>
        <w:t xml:space="preserve">Table A.2: Performance of algorithms on </w:t>
      </w:r>
      <w:proofErr w:type="spellStart"/>
      <w:r w:rsidRPr="005E5068">
        <w:t>Matlab</w:t>
      </w:r>
      <w:proofErr w:type="spellEnd"/>
      <w:r w:rsidRPr="005E5068">
        <w:t xml:space="preserve"> dataset</w:t>
      </w:r>
      <w:r>
        <w:t>.</w:t>
      </w:r>
    </w:p>
    <w:tbl>
      <w:tblPr>
        <w:tblStyle w:val="TableGrid"/>
        <w:tblW w:w="5293" w:type="dxa"/>
        <w:tblLayout w:type="fixed"/>
        <w:tblLook w:val="04A0" w:firstRow="1" w:lastRow="0" w:firstColumn="1" w:lastColumn="0" w:noHBand="0" w:noVBand="1"/>
      </w:tblPr>
      <w:tblGrid>
        <w:gridCol w:w="378"/>
        <w:gridCol w:w="1220"/>
        <w:gridCol w:w="739"/>
        <w:gridCol w:w="739"/>
        <w:gridCol w:w="739"/>
        <w:gridCol w:w="739"/>
        <w:gridCol w:w="739"/>
      </w:tblGrid>
      <w:tr w:rsidR="00BB0CA4" w:rsidRPr="00483E8E" w:rsidTr="006D3A2E">
        <w:tc>
          <w:tcPr>
            <w:tcW w:w="378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Rank1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Rank2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Rank3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Rank4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Rank5</w:t>
            </w:r>
          </w:p>
        </w:tc>
      </w:tr>
      <w:tr w:rsidR="00BB0CA4" w:rsidRPr="00483E8E" w:rsidTr="006D3A2E">
        <w:tc>
          <w:tcPr>
            <w:tcW w:w="378" w:type="dxa"/>
            <w:vMerge w:val="restart"/>
            <w:textDirection w:val="btLr"/>
          </w:tcPr>
          <w:p w:rsidR="00BB0CA4" w:rsidRPr="00483E8E" w:rsidRDefault="00BB0CA4" w:rsidP="006D3A2E">
            <w:pPr>
              <w:pStyle w:val="Text"/>
              <w:spacing w:line="360" w:lineRule="auto"/>
              <w:ind w:left="113" w:right="113"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Sensitivity</w:t>
            </w: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Tariff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0.407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0.576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0.657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0.716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0.753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InterVA4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0.348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0.529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0.649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0.729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0.793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proofErr w:type="spellStart"/>
            <w:r w:rsidRPr="00483E8E">
              <w:rPr>
                <w:sz w:val="18"/>
                <w:szCs w:val="18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0.356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0.515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0.655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0.741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0.808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NBC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0.507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0.670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0.769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0.838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0.872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OAA-NBC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0.579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0.735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0.813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0.870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0.912</w:t>
            </w:r>
          </w:p>
        </w:tc>
      </w:tr>
      <w:tr w:rsidR="00BB0CA4" w:rsidRPr="00483E8E" w:rsidTr="006D3A2E">
        <w:tc>
          <w:tcPr>
            <w:tcW w:w="378" w:type="dxa"/>
            <w:vMerge w:val="restart"/>
            <w:textDirection w:val="btLr"/>
          </w:tcPr>
          <w:p w:rsidR="00BB0CA4" w:rsidRPr="00483E8E" w:rsidRDefault="00BB0CA4" w:rsidP="006D3A2E">
            <w:pPr>
              <w:pStyle w:val="Text"/>
              <w:spacing w:line="360" w:lineRule="auto"/>
              <w:ind w:left="113" w:right="113"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PCCC</w:t>
            </w: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Tariff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0.365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0.510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0.571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0.612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0.630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InterVA4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0.301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0.457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0.561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0.630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0.689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proofErr w:type="spellStart"/>
            <w:r w:rsidRPr="00483E8E">
              <w:rPr>
                <w:sz w:val="18"/>
                <w:szCs w:val="18"/>
              </w:rPr>
              <w:t>InSilicoVA</w:t>
            </w:r>
            <w:proofErr w:type="spellEnd"/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0.310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0.440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0.568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0.648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0.712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0.472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0.619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0.711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0.779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0.809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OAA-NBC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0.549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0.697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0.776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0.824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0.867</w:t>
            </w:r>
          </w:p>
        </w:tc>
      </w:tr>
      <w:tr w:rsidR="00BB0CA4" w:rsidRPr="00483E8E" w:rsidTr="006D3A2E">
        <w:tc>
          <w:tcPr>
            <w:tcW w:w="378" w:type="dxa"/>
            <w:vMerge w:val="restart"/>
            <w:textDirection w:val="btLr"/>
          </w:tcPr>
          <w:p w:rsidR="00BB0CA4" w:rsidRPr="00483E8E" w:rsidRDefault="00BB0CA4" w:rsidP="006D3A2E">
            <w:pPr>
              <w:pStyle w:val="Text"/>
              <w:spacing w:line="360" w:lineRule="auto"/>
              <w:ind w:left="113" w:right="113"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CSMF Acc.</w:t>
            </w: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Tariff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0.615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0.741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0.770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0.795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0.819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InterVA4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0.612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0.726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0.776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0.800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0.845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proofErr w:type="spellStart"/>
            <w:r w:rsidRPr="00483E8E">
              <w:rPr>
                <w:sz w:val="18"/>
                <w:szCs w:val="18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0.618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0.729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0.814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0.857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0.900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NBC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0.839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0.900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0.919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0.923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  <w:r w:rsidRPr="00483E8E">
              <w:rPr>
                <w:sz w:val="18"/>
                <w:szCs w:val="18"/>
              </w:rPr>
              <w:t>0.935</w:t>
            </w:r>
          </w:p>
        </w:tc>
      </w:tr>
      <w:tr w:rsidR="00BB0CA4" w:rsidRPr="00483E8E" w:rsidTr="006D3A2E">
        <w:tc>
          <w:tcPr>
            <w:tcW w:w="378" w:type="dxa"/>
            <w:vMerge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220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OAA-NBC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0.863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0.923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0.929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0.938</w:t>
            </w:r>
          </w:p>
        </w:tc>
        <w:tc>
          <w:tcPr>
            <w:tcW w:w="739" w:type="dxa"/>
          </w:tcPr>
          <w:p w:rsidR="00BB0CA4" w:rsidRPr="00483E8E" w:rsidRDefault="00BB0CA4" w:rsidP="006D3A2E">
            <w:pPr>
              <w:pStyle w:val="Text"/>
              <w:spacing w:line="360" w:lineRule="auto"/>
              <w:ind w:firstLine="0"/>
              <w:rPr>
                <w:b/>
                <w:sz w:val="18"/>
                <w:szCs w:val="18"/>
              </w:rPr>
            </w:pPr>
            <w:r w:rsidRPr="00483E8E">
              <w:rPr>
                <w:b/>
                <w:sz w:val="18"/>
                <w:szCs w:val="18"/>
              </w:rPr>
              <w:t>0.950</w:t>
            </w:r>
          </w:p>
        </w:tc>
      </w:tr>
    </w:tbl>
    <w:p w:rsidR="00BB0CA4" w:rsidRDefault="00BB0CA4" w:rsidP="00BB0CA4">
      <w:pPr>
        <w:pStyle w:val="Tabletitle"/>
      </w:pPr>
      <w:bookmarkStart w:id="1" w:name="_Ref465012811"/>
      <w:r>
        <w:lastRenderedPageBreak/>
        <w:t xml:space="preserve">Table </w:t>
      </w:r>
      <w:bookmarkEnd w:id="1"/>
      <w:r>
        <w:t xml:space="preserve">A.3: Performance of algorithms on </w:t>
      </w:r>
      <w:r w:rsidRPr="005E5068">
        <w:t>Agincourt dataset</w:t>
      </w:r>
      <w:r>
        <w:t>.</w:t>
      </w:r>
    </w:p>
    <w:tbl>
      <w:tblPr>
        <w:tblStyle w:val="TableGrid"/>
        <w:tblW w:w="5293" w:type="dxa"/>
        <w:tblLayout w:type="fixed"/>
        <w:tblLook w:val="04A0" w:firstRow="1" w:lastRow="0" w:firstColumn="1" w:lastColumn="0" w:noHBand="0" w:noVBand="1"/>
      </w:tblPr>
      <w:tblGrid>
        <w:gridCol w:w="378"/>
        <w:gridCol w:w="1220"/>
        <w:gridCol w:w="739"/>
        <w:gridCol w:w="739"/>
        <w:gridCol w:w="739"/>
        <w:gridCol w:w="739"/>
        <w:gridCol w:w="739"/>
      </w:tblGrid>
      <w:tr w:rsidR="00BB0CA4" w:rsidRPr="00945988" w:rsidTr="006D3A2E">
        <w:tc>
          <w:tcPr>
            <w:tcW w:w="378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Rank5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spacing w:line="360" w:lineRule="auto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Sensitivity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0.275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0.788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0.803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0.828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0.555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0.743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0.834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0.895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0.931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spacing w:line="360" w:lineRule="auto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PCCC</w:t>
            </w: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0.227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0.548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0.595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0.692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0.495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0.658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0.816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0.525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0.706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0.796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0.859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0.901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spacing w:line="360" w:lineRule="auto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 xml:space="preserve">CSMF </w:t>
            </w:r>
            <w:r>
              <w:rPr>
                <w:sz w:val="20"/>
                <w:szCs w:val="20"/>
              </w:rPr>
              <w:t>Acc.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0.816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0.827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0.920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0.941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spacing w:line="36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0.881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0.925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0.948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0.964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spacing w:line="360" w:lineRule="auto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0.972</w:t>
            </w:r>
          </w:p>
        </w:tc>
      </w:tr>
    </w:tbl>
    <w:p w:rsidR="00BB0CA4" w:rsidRDefault="00BB0CA4" w:rsidP="00BB0CA4">
      <w:pPr>
        <w:pStyle w:val="Tabletitle"/>
      </w:pPr>
      <w:r>
        <w:t>Table A.4: Performance of algorithms on PHMRC adult-global dataset.</w:t>
      </w:r>
    </w:p>
    <w:tbl>
      <w:tblPr>
        <w:tblStyle w:val="TableGrid"/>
        <w:tblW w:w="5293" w:type="dxa"/>
        <w:tblLayout w:type="fixed"/>
        <w:tblLook w:val="04A0" w:firstRow="1" w:lastRow="0" w:firstColumn="1" w:lastColumn="0" w:noHBand="0" w:noVBand="1"/>
      </w:tblPr>
      <w:tblGrid>
        <w:gridCol w:w="378"/>
        <w:gridCol w:w="1220"/>
        <w:gridCol w:w="739"/>
        <w:gridCol w:w="739"/>
        <w:gridCol w:w="739"/>
        <w:gridCol w:w="739"/>
        <w:gridCol w:w="739"/>
      </w:tblGrid>
      <w:tr w:rsidR="00BB0CA4" w:rsidRPr="00945988" w:rsidTr="006D3A2E">
        <w:tc>
          <w:tcPr>
            <w:tcW w:w="378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Rank5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Sensitivity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0.560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0.822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0.795</w:t>
            </w:r>
          </w:p>
        </w:tc>
      </w:tr>
      <w:tr w:rsidR="00BB0CA4" w:rsidRPr="00945988" w:rsidTr="006D3A2E">
        <w:trPr>
          <w:trHeight w:val="530"/>
        </w:trPr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0.531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0.702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0.802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0.868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0.910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PCCC</w:t>
            </w: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0.305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0.497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0.590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0.710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0.296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0.491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0.648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0.743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0.810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0.854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 xml:space="preserve">CSMF </w:t>
            </w:r>
            <w:r>
              <w:rPr>
                <w:sz w:val="20"/>
                <w:szCs w:val="20"/>
              </w:rPr>
              <w:t>Acc.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0.857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0.893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0.820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0.867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0.902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0.859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0.943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0.960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0.903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0.948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0.959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0.963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0.968</w:t>
            </w:r>
          </w:p>
        </w:tc>
      </w:tr>
    </w:tbl>
    <w:p w:rsidR="00BB0CA4" w:rsidRDefault="00BB0CA4" w:rsidP="00BB0CA4">
      <w:pPr>
        <w:pStyle w:val="Tabletitle"/>
      </w:pPr>
      <w:r>
        <w:t>Table A.5: Performance of algorithms on PHMRC children-global dataset.</w:t>
      </w:r>
    </w:p>
    <w:tbl>
      <w:tblPr>
        <w:tblStyle w:val="TableGrid"/>
        <w:tblW w:w="5293" w:type="dxa"/>
        <w:tblLayout w:type="fixed"/>
        <w:tblLook w:val="04A0" w:firstRow="1" w:lastRow="0" w:firstColumn="1" w:lastColumn="0" w:noHBand="0" w:noVBand="1"/>
      </w:tblPr>
      <w:tblGrid>
        <w:gridCol w:w="378"/>
        <w:gridCol w:w="1220"/>
        <w:gridCol w:w="739"/>
        <w:gridCol w:w="739"/>
        <w:gridCol w:w="739"/>
        <w:gridCol w:w="739"/>
        <w:gridCol w:w="739"/>
      </w:tblGrid>
      <w:tr w:rsidR="00BB0CA4" w:rsidRPr="00945988" w:rsidTr="006D3A2E">
        <w:tc>
          <w:tcPr>
            <w:tcW w:w="378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Rank5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Sensitivity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0.918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0.896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0.546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0.716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0.820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0.891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0.934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PCCC</w:t>
            </w: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0.291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0.633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0.846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0.490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0.635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0.731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0.805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0.851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 xml:space="preserve">CSMF </w:t>
            </w:r>
            <w:r>
              <w:rPr>
                <w:sz w:val="20"/>
                <w:szCs w:val="20"/>
              </w:rPr>
              <w:t>Acc.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0.737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0.855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0.905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0.925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0.953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0.911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0.921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0.968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0.901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0.915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0.943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0.959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0.968</w:t>
            </w:r>
          </w:p>
        </w:tc>
      </w:tr>
    </w:tbl>
    <w:p w:rsidR="00BB0CA4" w:rsidRDefault="00BB0CA4" w:rsidP="00BB0CA4">
      <w:pPr>
        <w:pStyle w:val="Tabletitle"/>
      </w:pPr>
      <w:r>
        <w:t>Table A.6: Performance of algorithms on PHMRC adult-Indian dataset.</w:t>
      </w:r>
    </w:p>
    <w:tbl>
      <w:tblPr>
        <w:tblStyle w:val="TableGrid"/>
        <w:tblW w:w="5293" w:type="dxa"/>
        <w:tblLayout w:type="fixed"/>
        <w:tblLook w:val="04A0" w:firstRow="1" w:lastRow="0" w:firstColumn="1" w:lastColumn="0" w:noHBand="0" w:noVBand="1"/>
      </w:tblPr>
      <w:tblGrid>
        <w:gridCol w:w="378"/>
        <w:gridCol w:w="1220"/>
        <w:gridCol w:w="739"/>
        <w:gridCol w:w="739"/>
        <w:gridCol w:w="739"/>
        <w:gridCol w:w="739"/>
        <w:gridCol w:w="739"/>
      </w:tblGrid>
      <w:tr w:rsidR="00BB0CA4" w:rsidRPr="00945988" w:rsidTr="006D3A2E">
        <w:tc>
          <w:tcPr>
            <w:tcW w:w="378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Rank5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Sensitivity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0.739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0.411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0.846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0.822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0.873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0.861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0.601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0.757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0.835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0.886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0.931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PCCC</w:t>
            </w: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0.665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0.734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0.567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0.713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0.786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0.836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0.889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 xml:space="preserve">CSMF </w:t>
            </w:r>
            <w:r>
              <w:rPr>
                <w:sz w:val="20"/>
                <w:szCs w:val="20"/>
              </w:rPr>
              <w:t>Acc.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0.859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0.868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0.929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0.929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0.892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0.932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0.929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0.939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0.957</w:t>
            </w:r>
          </w:p>
        </w:tc>
      </w:tr>
    </w:tbl>
    <w:p w:rsidR="00BB0CA4" w:rsidRDefault="00BB0CA4" w:rsidP="00BB0CA4">
      <w:pPr>
        <w:pStyle w:val="Tabletitle"/>
      </w:pPr>
      <w:r>
        <w:t>Table A.7: Performance of algorithms on PHMRC children-Indian dataset.</w:t>
      </w:r>
    </w:p>
    <w:tbl>
      <w:tblPr>
        <w:tblStyle w:val="TableGrid"/>
        <w:tblW w:w="5293" w:type="dxa"/>
        <w:tblLayout w:type="fixed"/>
        <w:tblLook w:val="04A0" w:firstRow="1" w:lastRow="0" w:firstColumn="1" w:lastColumn="0" w:noHBand="0" w:noVBand="1"/>
      </w:tblPr>
      <w:tblGrid>
        <w:gridCol w:w="378"/>
        <w:gridCol w:w="1220"/>
        <w:gridCol w:w="739"/>
        <w:gridCol w:w="739"/>
        <w:gridCol w:w="739"/>
        <w:gridCol w:w="739"/>
        <w:gridCol w:w="739"/>
      </w:tblGrid>
      <w:tr w:rsidR="00BB0CA4" w:rsidRPr="00945988" w:rsidTr="006D3A2E">
        <w:tc>
          <w:tcPr>
            <w:tcW w:w="378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Rank5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Sensitivity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0.863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0.930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0.494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0.924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0.734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0.924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0.630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0.782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0.876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0.917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0.947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PCCC</w:t>
            </w: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0.499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0.693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0.843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0.578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0.829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0.658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0.829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0.581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0.720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0.815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0.851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0.881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 xml:space="preserve">CSMF </w:t>
            </w:r>
            <w:r>
              <w:rPr>
                <w:sz w:val="20"/>
                <w:szCs w:val="20"/>
              </w:rPr>
              <w:t>Acc.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0.828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0.864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0.953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0.877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0.905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0.950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0.895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0.912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0.912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0.834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0.895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0.931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0.950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0.967</w:t>
            </w:r>
          </w:p>
        </w:tc>
      </w:tr>
    </w:tbl>
    <w:p w:rsidR="00BB0CA4" w:rsidRDefault="00BB0CA4" w:rsidP="00BB0CA4">
      <w:pPr>
        <w:rPr>
          <w:color w:val="5B9BD5" w:themeColor="accent1"/>
        </w:rPr>
      </w:pPr>
    </w:p>
    <w:p w:rsidR="00BB0CA4" w:rsidRPr="00316B9D" w:rsidRDefault="00BB0CA4" w:rsidP="00BB0CA4">
      <w:pPr>
        <w:pStyle w:val="Caption"/>
        <w:keepNext/>
        <w:spacing w:line="360" w:lineRule="auto"/>
        <w:rPr>
          <w:b w:val="0"/>
        </w:rPr>
      </w:pPr>
      <w:bookmarkStart w:id="2" w:name="_Ref465547552"/>
      <w:r w:rsidRPr="00316B9D">
        <w:rPr>
          <w:b w:val="0"/>
        </w:rPr>
        <w:t>Ta</w:t>
      </w:r>
      <w:bookmarkEnd w:id="2"/>
      <w:r>
        <w:rPr>
          <w:b w:val="0"/>
        </w:rPr>
        <w:t xml:space="preserve">ble A.8: Performance of algorithms on </w:t>
      </w:r>
      <w:proofErr w:type="spellStart"/>
      <w:r w:rsidRPr="00316B9D">
        <w:rPr>
          <w:b w:val="0"/>
        </w:rPr>
        <w:t>Matlab</w:t>
      </w:r>
      <w:proofErr w:type="spellEnd"/>
      <w:r w:rsidRPr="00316B9D">
        <w:rPr>
          <w:b w:val="0"/>
        </w:rPr>
        <w:t xml:space="preserve"> Dataset using </w:t>
      </w:r>
      <w:proofErr w:type="spellStart"/>
      <w:r w:rsidRPr="00316B9D">
        <w:rPr>
          <w:b w:val="0"/>
        </w:rPr>
        <w:t>Dirichlet</w:t>
      </w:r>
      <w:proofErr w:type="spellEnd"/>
      <w:r w:rsidRPr="00316B9D">
        <w:rPr>
          <w:b w:val="0"/>
        </w:rPr>
        <w:t xml:space="preserve"> distribution.</w:t>
      </w:r>
    </w:p>
    <w:tbl>
      <w:tblPr>
        <w:tblStyle w:val="TableGrid"/>
        <w:tblW w:w="5293" w:type="dxa"/>
        <w:tblLayout w:type="fixed"/>
        <w:tblLook w:val="04A0" w:firstRow="1" w:lastRow="0" w:firstColumn="1" w:lastColumn="0" w:noHBand="0" w:noVBand="1"/>
      </w:tblPr>
      <w:tblGrid>
        <w:gridCol w:w="378"/>
        <w:gridCol w:w="1220"/>
        <w:gridCol w:w="739"/>
        <w:gridCol w:w="739"/>
        <w:gridCol w:w="739"/>
        <w:gridCol w:w="739"/>
        <w:gridCol w:w="739"/>
      </w:tblGrid>
      <w:tr w:rsidR="00BB0CA4" w:rsidRPr="00945988" w:rsidTr="006D3A2E">
        <w:tc>
          <w:tcPr>
            <w:tcW w:w="378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Rank5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Sensitivity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0.790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0.564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0.715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0.814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0.737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0.456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0.631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0.728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0.792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0.862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PCCC</w:t>
            </w: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0.650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0.572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0.722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0.606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0.417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0.574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0.660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0.717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0.793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 xml:space="preserve">CSMF </w:t>
            </w:r>
            <w:r>
              <w:rPr>
                <w:sz w:val="20"/>
                <w:szCs w:val="20"/>
              </w:rPr>
              <w:t>Acc.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0.738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0.808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0.751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0.858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0.767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0.604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0.754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0.797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0.843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0.883</w:t>
            </w:r>
          </w:p>
        </w:tc>
      </w:tr>
    </w:tbl>
    <w:p w:rsidR="00BB0CA4" w:rsidRDefault="00BB0CA4" w:rsidP="00BB0CA4">
      <w:pPr>
        <w:spacing w:line="360" w:lineRule="auto"/>
      </w:pPr>
    </w:p>
    <w:p w:rsidR="00BB0CA4" w:rsidRPr="00C001AB" w:rsidRDefault="00BB0CA4" w:rsidP="00BB0CA4">
      <w:pPr>
        <w:pStyle w:val="Caption"/>
        <w:keepNext/>
        <w:spacing w:line="360" w:lineRule="auto"/>
        <w:rPr>
          <w:b w:val="0"/>
        </w:rPr>
      </w:pPr>
      <w:r>
        <w:rPr>
          <w:b w:val="0"/>
        </w:rPr>
        <w:t>Table A.9:</w:t>
      </w:r>
      <w:r w:rsidRPr="00C001AB">
        <w:rPr>
          <w:b w:val="0"/>
        </w:rPr>
        <w:t xml:space="preserve"> </w:t>
      </w:r>
      <w:r>
        <w:rPr>
          <w:b w:val="0"/>
        </w:rPr>
        <w:t>Performance of algorithms on MDS</w:t>
      </w:r>
      <w:r w:rsidRPr="00C001AB">
        <w:rPr>
          <w:b w:val="0"/>
        </w:rPr>
        <w:t xml:space="preserve"> Dataset using </w:t>
      </w:r>
      <w:proofErr w:type="spellStart"/>
      <w:r w:rsidRPr="00C001AB">
        <w:rPr>
          <w:b w:val="0"/>
        </w:rPr>
        <w:t>Dirichlet</w:t>
      </w:r>
      <w:proofErr w:type="spellEnd"/>
      <w:r w:rsidRPr="00C001AB">
        <w:rPr>
          <w:b w:val="0"/>
        </w:rPr>
        <w:t xml:space="preserve"> distribution.</w:t>
      </w:r>
    </w:p>
    <w:tbl>
      <w:tblPr>
        <w:tblStyle w:val="TableGrid"/>
        <w:tblW w:w="5293" w:type="dxa"/>
        <w:tblLayout w:type="fixed"/>
        <w:tblLook w:val="04A0" w:firstRow="1" w:lastRow="0" w:firstColumn="1" w:lastColumn="0" w:noHBand="0" w:noVBand="1"/>
      </w:tblPr>
      <w:tblGrid>
        <w:gridCol w:w="378"/>
        <w:gridCol w:w="1220"/>
        <w:gridCol w:w="739"/>
        <w:gridCol w:w="739"/>
        <w:gridCol w:w="739"/>
        <w:gridCol w:w="739"/>
        <w:gridCol w:w="739"/>
      </w:tblGrid>
      <w:tr w:rsidR="00BB0CA4" w:rsidRPr="00945988" w:rsidTr="006D3A2E">
        <w:tc>
          <w:tcPr>
            <w:tcW w:w="378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Rank5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Sensitivity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0.290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0.411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0.639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0.645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0.759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0.417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0.639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0.410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0.535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0.618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0.703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0.750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>PCCC</w:t>
            </w: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0.239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0.321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0.470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0.289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0.459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0.466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0.636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0.375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0.472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0.547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0.619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0.370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0.474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0.533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0.590</w:t>
            </w:r>
          </w:p>
        </w:tc>
        <w:tc>
          <w:tcPr>
            <w:tcW w:w="739" w:type="dxa"/>
            <w:shd w:val="clear" w:color="auto" w:fill="E7E6E6" w:themeFill="background2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0.625</w:t>
            </w:r>
          </w:p>
        </w:tc>
      </w:tr>
      <w:tr w:rsidR="00BB0CA4" w:rsidRPr="00945988" w:rsidTr="006D3A2E">
        <w:tc>
          <w:tcPr>
            <w:tcW w:w="378" w:type="dxa"/>
            <w:vMerge w:val="restart"/>
            <w:textDirection w:val="btLr"/>
          </w:tcPr>
          <w:p w:rsidR="00BB0CA4" w:rsidRPr="00945988" w:rsidRDefault="00BB0CA4" w:rsidP="006D3A2E">
            <w:pPr>
              <w:pStyle w:val="Text"/>
              <w:ind w:left="113" w:right="113" w:firstLine="0"/>
              <w:rPr>
                <w:sz w:val="20"/>
                <w:szCs w:val="20"/>
              </w:rPr>
            </w:pPr>
            <w:r w:rsidRPr="00945988">
              <w:rPr>
                <w:sz w:val="20"/>
                <w:szCs w:val="20"/>
              </w:rPr>
              <w:t xml:space="preserve">CSMF </w:t>
            </w:r>
            <w:r>
              <w:rPr>
                <w:sz w:val="20"/>
                <w:szCs w:val="20"/>
              </w:rPr>
              <w:t>Acc.</w:t>
            </w: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Tariff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0.717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0.746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0.494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0.681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0.707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InSilicoVA</w:t>
            </w:r>
            <w:proofErr w:type="spellEnd"/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0.572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0.783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0.805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NBC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0.604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0.668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0.737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0.776</w:t>
            </w:r>
          </w:p>
        </w:tc>
        <w:tc>
          <w:tcPr>
            <w:tcW w:w="739" w:type="dxa"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0.796</w:t>
            </w:r>
          </w:p>
        </w:tc>
      </w:tr>
      <w:tr w:rsidR="00BB0CA4" w:rsidRPr="00945988" w:rsidTr="006D3A2E">
        <w:tc>
          <w:tcPr>
            <w:tcW w:w="378" w:type="dxa"/>
            <w:vMerge/>
          </w:tcPr>
          <w:p w:rsidR="00BB0CA4" w:rsidRPr="00945988" w:rsidRDefault="00BB0CA4" w:rsidP="006D3A2E">
            <w:pPr>
              <w:pStyle w:val="Text"/>
              <w:ind w:firstLine="0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 w:rsidRPr="00754685">
              <w:rPr>
                <w:b/>
                <w:sz w:val="20"/>
                <w:szCs w:val="20"/>
              </w:rPr>
              <w:t>OAA-NBC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0.598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0.656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0.730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0.756</w:t>
            </w:r>
          </w:p>
        </w:tc>
        <w:tc>
          <w:tcPr>
            <w:tcW w:w="739" w:type="dxa"/>
          </w:tcPr>
          <w:p w:rsidR="00BB0CA4" w:rsidRPr="00754685" w:rsidRDefault="00BB0CA4" w:rsidP="006D3A2E">
            <w:pPr>
              <w:pStyle w:val="Text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0.792</w:t>
            </w:r>
          </w:p>
        </w:tc>
      </w:tr>
    </w:tbl>
    <w:p w:rsidR="00B3173F" w:rsidRDefault="00B3173F"/>
    <w:sectPr w:rsidR="00B3173F" w:rsidSect="009E071D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88D7F4D"/>
    <w:multiLevelType w:val="multilevel"/>
    <w:tmpl w:val="27A65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D349B1"/>
    <w:multiLevelType w:val="multilevel"/>
    <w:tmpl w:val="AE50A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0A14BD"/>
    <w:multiLevelType w:val="multilevel"/>
    <w:tmpl w:val="A05C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FE1FCF"/>
    <w:multiLevelType w:val="hybridMultilevel"/>
    <w:tmpl w:val="33826962"/>
    <w:lvl w:ilvl="0" w:tplc="A2947960">
      <w:start w:val="1"/>
      <w:numFmt w:val="decimal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660336"/>
    <w:multiLevelType w:val="hybridMultilevel"/>
    <w:tmpl w:val="78D27160"/>
    <w:lvl w:ilvl="0" w:tplc="FEF4713C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4" w15:restartNumberingAfterBreak="0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89603E"/>
    <w:multiLevelType w:val="multilevel"/>
    <w:tmpl w:val="D4B4B71A"/>
    <w:lvl w:ilvl="0">
      <w:start w:val="1"/>
      <w:numFmt w:val="upperRoman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7" w15:restartNumberingAfterBreak="0">
    <w:nsid w:val="4CC26FC7"/>
    <w:multiLevelType w:val="multilevel"/>
    <w:tmpl w:val="DDB29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CA544A"/>
    <w:multiLevelType w:val="singleLevel"/>
    <w:tmpl w:val="987C499A"/>
    <w:lvl w:ilvl="0">
      <w:start w:val="1"/>
      <w:numFmt w:val="decimal"/>
      <w:pStyle w:val="references"/>
      <w:lvlText w:val="[%1]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29" w15:restartNumberingAfterBreak="0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67A21"/>
    <w:multiLevelType w:val="multilevel"/>
    <w:tmpl w:val="395AA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402C58"/>
    <w:multiLevelType w:val="hybridMultilevel"/>
    <w:tmpl w:val="3C0611EA"/>
    <w:lvl w:ilvl="0" w:tplc="26887F82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36" w15:restartNumberingAfterBreak="0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F0492"/>
    <w:multiLevelType w:val="multilevel"/>
    <w:tmpl w:val="20C4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D255F0"/>
    <w:multiLevelType w:val="hybridMultilevel"/>
    <w:tmpl w:val="1BBC66D6"/>
    <w:lvl w:ilvl="0" w:tplc="BB425798">
      <w:start w:val="1"/>
      <w:numFmt w:val="lowerLetter"/>
      <w:pStyle w:val="tablefootnote"/>
      <w:lvlText w:val="%1."/>
      <w:lvlJc w:val="right"/>
      <w:pPr>
        <w:ind w:left="74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num w:numId="1">
    <w:abstractNumId w:val="37"/>
  </w:num>
  <w:num w:numId="2">
    <w:abstractNumId w:val="14"/>
  </w:num>
  <w:num w:numId="3">
    <w:abstractNumId w:val="33"/>
  </w:num>
  <w:num w:numId="4">
    <w:abstractNumId w:val="27"/>
  </w:num>
  <w:num w:numId="5">
    <w:abstractNumId w:val="13"/>
  </w:num>
  <w:num w:numId="6">
    <w:abstractNumId w:val="18"/>
  </w:num>
  <w:num w:numId="7">
    <w:abstractNumId w:val="21"/>
  </w:num>
  <w:num w:numId="8">
    <w:abstractNumId w:val="34"/>
  </w:num>
  <w:num w:numId="9">
    <w:abstractNumId w:val="19"/>
  </w:num>
  <w:num w:numId="10">
    <w:abstractNumId w:val="26"/>
  </w:num>
  <w:num w:numId="11">
    <w:abstractNumId w:val="28"/>
  </w:num>
  <w:num w:numId="12">
    <w:abstractNumId w:val="35"/>
  </w:num>
  <w:num w:numId="13">
    <w:abstractNumId w:val="23"/>
  </w:num>
  <w:num w:numId="14">
    <w:abstractNumId w:val="17"/>
  </w:num>
  <w:num w:numId="15">
    <w:abstractNumId w:val="38"/>
  </w:num>
  <w:num w:numId="16">
    <w:abstractNumId w:val="20"/>
  </w:num>
  <w:num w:numId="17">
    <w:abstractNumId w:val="29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9"/>
  </w:num>
  <w:num w:numId="23">
    <w:abstractNumId w:val="5"/>
  </w:num>
  <w:num w:numId="24">
    <w:abstractNumId w:val="7"/>
  </w:num>
  <w:num w:numId="25">
    <w:abstractNumId w:val="6"/>
  </w:num>
  <w:num w:numId="26">
    <w:abstractNumId w:val="10"/>
  </w:num>
  <w:num w:numId="27">
    <w:abstractNumId w:val="8"/>
  </w:num>
  <w:num w:numId="28">
    <w:abstractNumId w:val="24"/>
  </w:num>
  <w:num w:numId="29">
    <w:abstractNumId w:val="30"/>
  </w:num>
  <w:num w:numId="30">
    <w:abstractNumId w:val="16"/>
  </w:num>
  <w:num w:numId="31">
    <w:abstractNumId w:val="22"/>
  </w:num>
  <w:num w:numId="32">
    <w:abstractNumId w:val="11"/>
  </w:num>
  <w:num w:numId="33">
    <w:abstractNumId w:val="0"/>
  </w:num>
  <w:num w:numId="34">
    <w:abstractNumId w:val="12"/>
  </w:num>
  <w:num w:numId="35">
    <w:abstractNumId w:val="25"/>
  </w:num>
  <w:num w:numId="36">
    <w:abstractNumId w:val="31"/>
  </w:num>
  <w:num w:numId="37">
    <w:abstractNumId w:val="32"/>
  </w:num>
  <w:num w:numId="38">
    <w:abstractNumId w:val="15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A4"/>
    <w:rsid w:val="009E071D"/>
    <w:rsid w:val="00B3173F"/>
    <w:rsid w:val="00BB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A60597-6DF6-44FC-872B-83E49A849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CA4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BB0CA4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B0CA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B0CA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nhideWhenUsed/>
    <w:qFormat/>
    <w:rsid w:val="00BB0CA4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B0CA4"/>
    <w:pPr>
      <w:tabs>
        <w:tab w:val="left" w:pos="360"/>
      </w:tabs>
      <w:spacing w:before="160" w:after="80" w:line="480" w:lineRule="auto"/>
      <w:outlineLvl w:val="4"/>
    </w:pPr>
    <w:rPr>
      <w:rFonts w:ascii="Times New Roman" w:eastAsia="Times New Roman" w:hAnsi="Times New Roman"/>
      <w:smallCaps/>
      <w:noProof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0CA4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BB0CA4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BB0CA4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Heading4Char">
    <w:name w:val="Heading 4 Char"/>
    <w:basedOn w:val="DefaultParagraphFont"/>
    <w:link w:val="Heading4"/>
    <w:rsid w:val="00BB0CA4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rsid w:val="00BB0CA4"/>
    <w:rPr>
      <w:rFonts w:ascii="Times New Roman" w:eastAsia="Times New Roman" w:hAnsi="Times New Roman" w:cs="Times New Roman"/>
      <w:smallCaps/>
      <w:noProof/>
      <w:sz w:val="24"/>
      <w:szCs w:val="24"/>
      <w:lang w:eastAsia="en-GB"/>
    </w:rPr>
  </w:style>
  <w:style w:type="paragraph" w:styleId="Header">
    <w:name w:val="header"/>
    <w:basedOn w:val="Normal"/>
    <w:link w:val="HeaderChar"/>
    <w:unhideWhenUsed/>
    <w:rsid w:val="00BB0C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B0CA4"/>
    <w:rPr>
      <w:rFonts w:ascii="Calibri" w:eastAsia="Calibri" w:hAnsi="Calibri" w:cs="Times New Roman"/>
      <w:lang w:val="en-US"/>
    </w:rPr>
  </w:style>
  <w:style w:type="paragraph" w:styleId="NormalIndent">
    <w:name w:val="Normal Indent"/>
    <w:basedOn w:val="Normal"/>
    <w:unhideWhenUsed/>
    <w:rsid w:val="00BB0CA4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BB0CA4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0CA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B0CA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0CA4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Emphasis">
    <w:name w:val="Emphasis"/>
    <w:uiPriority w:val="20"/>
    <w:qFormat/>
    <w:rsid w:val="00BB0CA4"/>
    <w:rPr>
      <w:i/>
      <w:iCs/>
    </w:rPr>
  </w:style>
  <w:style w:type="character" w:styleId="Hyperlink">
    <w:name w:val="Hyperlink"/>
    <w:uiPriority w:val="99"/>
    <w:unhideWhenUsed/>
    <w:rsid w:val="00BB0CA4"/>
    <w:rPr>
      <w:color w:val="0000FF"/>
      <w:u w:val="single"/>
    </w:rPr>
  </w:style>
  <w:style w:type="table" w:styleId="TableGrid">
    <w:name w:val="Table Grid"/>
    <w:basedOn w:val="TableNormal"/>
    <w:rsid w:val="00BB0CA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note">
    <w:name w:val="footnote"/>
    <w:basedOn w:val="Normal"/>
    <w:uiPriority w:val="99"/>
    <w:rsid w:val="00BB0C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etadata-group">
    <w:name w:val="metadata-group"/>
    <w:basedOn w:val="DefaultParagraphFont"/>
    <w:rsid w:val="00BB0CA4"/>
  </w:style>
  <w:style w:type="character" w:customStyle="1" w:styleId="metadata-entry">
    <w:name w:val="metadata-entry"/>
    <w:basedOn w:val="DefaultParagraphFont"/>
    <w:rsid w:val="00BB0CA4"/>
  </w:style>
  <w:style w:type="character" w:styleId="FollowedHyperlink">
    <w:name w:val="FollowedHyperlink"/>
    <w:uiPriority w:val="99"/>
    <w:semiHidden/>
    <w:unhideWhenUsed/>
    <w:rsid w:val="00BB0CA4"/>
    <w:rPr>
      <w:color w:val="800080"/>
      <w:u w:val="single"/>
    </w:rPr>
  </w:style>
  <w:style w:type="paragraph" w:customStyle="1" w:styleId="metadata-entry1">
    <w:name w:val="metadata-entry1"/>
    <w:basedOn w:val="Normal"/>
    <w:rsid w:val="00BB0C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generated">
    <w:name w:val="generated"/>
    <w:basedOn w:val="DefaultParagraphFont"/>
    <w:rsid w:val="00BB0CA4"/>
  </w:style>
  <w:style w:type="paragraph" w:customStyle="1" w:styleId="first">
    <w:name w:val="first"/>
    <w:basedOn w:val="Normal"/>
    <w:rsid w:val="00BB0C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B0C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f-label">
    <w:name w:val="ref-label"/>
    <w:basedOn w:val="Normal"/>
    <w:rsid w:val="00BB0C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label">
    <w:name w:val="label"/>
    <w:basedOn w:val="DefaultParagraphFont"/>
    <w:rsid w:val="00BB0CA4"/>
  </w:style>
  <w:style w:type="paragraph" w:customStyle="1" w:styleId="citation">
    <w:name w:val="citation"/>
    <w:basedOn w:val="Normal"/>
    <w:rsid w:val="00BB0C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unhideWhenUsed/>
    <w:rsid w:val="00BB0CA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CA4"/>
    <w:rPr>
      <w:rFonts w:ascii="Tahoma" w:eastAsia="Calibri" w:hAnsi="Tahoma" w:cs="Tahoma"/>
      <w:sz w:val="16"/>
      <w:szCs w:val="16"/>
      <w:lang w:val="en-US"/>
    </w:rPr>
  </w:style>
  <w:style w:type="character" w:customStyle="1" w:styleId="hidden-report-text">
    <w:name w:val="hidden-report-text"/>
    <w:basedOn w:val="DefaultParagraphFont"/>
    <w:rsid w:val="00BB0CA4"/>
  </w:style>
  <w:style w:type="paragraph" w:customStyle="1" w:styleId="c-questionnairequestion">
    <w:name w:val="c-questionnaire__question"/>
    <w:basedOn w:val="Normal"/>
    <w:rsid w:val="00BB0C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-questionnaireanswer">
    <w:name w:val="c-questionnaire__answer"/>
    <w:basedOn w:val="Normal"/>
    <w:rsid w:val="00BB0C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B0CA4"/>
    <w:rPr>
      <w:b/>
      <w:bCs/>
    </w:rPr>
  </w:style>
  <w:style w:type="character" w:customStyle="1" w:styleId="bold">
    <w:name w:val="bold"/>
    <w:basedOn w:val="DefaultParagraphFont"/>
    <w:rsid w:val="00BB0CA4"/>
  </w:style>
  <w:style w:type="character" w:customStyle="1" w:styleId="f1r-article-desk-inline">
    <w:name w:val="f1r-article-desk-inline"/>
    <w:basedOn w:val="DefaultParagraphFont"/>
    <w:rsid w:val="00BB0CA4"/>
  </w:style>
  <w:style w:type="paragraph" w:styleId="ListParagraph">
    <w:name w:val="List Paragraph"/>
    <w:basedOn w:val="Normal"/>
    <w:uiPriority w:val="34"/>
    <w:qFormat/>
    <w:rsid w:val="00BB0CA4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Abstract">
    <w:name w:val="Abstract"/>
    <w:basedOn w:val="Normal"/>
    <w:next w:val="Keywords"/>
    <w:qFormat/>
    <w:rsid w:val="00BB0CA4"/>
    <w:pPr>
      <w:spacing w:before="360" w:after="300" w:line="360" w:lineRule="auto"/>
      <w:ind w:left="720" w:right="567"/>
    </w:pPr>
    <w:rPr>
      <w:rFonts w:ascii="Times New Roman" w:eastAsia="Times New Roman" w:hAnsi="Times New Roman"/>
      <w:szCs w:val="24"/>
      <w:lang w:val="en-GB" w:eastAsia="en-GB"/>
    </w:rPr>
  </w:style>
  <w:style w:type="paragraph" w:customStyle="1" w:styleId="Affiliation">
    <w:name w:val="Affiliation"/>
    <w:basedOn w:val="Normal"/>
    <w:link w:val="AffiliationChar"/>
    <w:qFormat/>
    <w:rsid w:val="00BB0CA4"/>
    <w:pPr>
      <w:spacing w:before="240" w:after="0" w:line="360" w:lineRule="auto"/>
    </w:pPr>
    <w:rPr>
      <w:rFonts w:ascii="Times New Roman" w:eastAsia="Times New Roman" w:hAnsi="Times New Roman"/>
      <w:i/>
      <w:sz w:val="24"/>
      <w:szCs w:val="24"/>
      <w:lang w:val="en-GB" w:eastAsia="en-GB"/>
    </w:rPr>
  </w:style>
  <w:style w:type="paragraph" w:customStyle="1" w:styleId="Author">
    <w:name w:val="Author"/>
    <w:uiPriority w:val="99"/>
    <w:rsid w:val="00BB0CA4"/>
    <w:pPr>
      <w:spacing w:before="360" w:after="40" w:line="240" w:lineRule="auto"/>
      <w:jc w:val="center"/>
    </w:pPr>
    <w:rPr>
      <w:rFonts w:ascii="Times New Roman" w:eastAsia="Times New Roman" w:hAnsi="Times New Roman" w:cs="Times New Roman"/>
      <w:noProof/>
      <w:lang w:val="en-US"/>
    </w:rPr>
  </w:style>
  <w:style w:type="paragraph" w:styleId="BodyText">
    <w:name w:val="Body Text"/>
    <w:basedOn w:val="Normal"/>
    <w:link w:val="BodyTextChar"/>
    <w:uiPriority w:val="99"/>
    <w:rsid w:val="00BB0CA4"/>
    <w:pPr>
      <w:tabs>
        <w:tab w:val="left" w:pos="288"/>
      </w:tabs>
      <w:spacing w:after="120" w:line="228" w:lineRule="auto"/>
      <w:ind w:firstLine="288"/>
      <w:jc w:val="both"/>
    </w:pPr>
    <w:rPr>
      <w:rFonts w:ascii="Times New Roman" w:eastAsia="MS Mincho" w:hAnsi="Times New Roman"/>
      <w:spacing w:val="-1"/>
      <w:sz w:val="24"/>
      <w:szCs w:val="24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BB0CA4"/>
    <w:rPr>
      <w:rFonts w:ascii="Times New Roman" w:eastAsia="MS Mincho" w:hAnsi="Times New Roman" w:cs="Times New Roman"/>
      <w:spacing w:val="-1"/>
      <w:sz w:val="24"/>
      <w:szCs w:val="24"/>
      <w:lang w:eastAsia="en-GB"/>
    </w:rPr>
  </w:style>
  <w:style w:type="paragraph" w:customStyle="1" w:styleId="bulletlist">
    <w:name w:val="bullet list"/>
    <w:basedOn w:val="BodyText"/>
    <w:rsid w:val="00BB0CA4"/>
    <w:pPr>
      <w:numPr>
        <w:numId w:val="7"/>
      </w:numPr>
      <w:tabs>
        <w:tab w:val="clear" w:pos="648"/>
      </w:tabs>
      <w:ind w:left="576" w:hanging="288"/>
    </w:pPr>
  </w:style>
  <w:style w:type="paragraph" w:customStyle="1" w:styleId="equation">
    <w:name w:val="equation"/>
    <w:basedOn w:val="Normal"/>
    <w:uiPriority w:val="99"/>
    <w:rsid w:val="00BB0CA4"/>
    <w:pPr>
      <w:tabs>
        <w:tab w:val="center" w:pos="2520"/>
        <w:tab w:val="right" w:pos="5040"/>
      </w:tabs>
      <w:spacing w:before="240" w:after="240" w:line="216" w:lineRule="auto"/>
    </w:pPr>
    <w:rPr>
      <w:rFonts w:ascii="Symbol" w:eastAsia="Times New Roman" w:hAnsi="Symbol" w:cs="Symbol"/>
      <w:sz w:val="24"/>
      <w:szCs w:val="24"/>
      <w:lang w:val="en-GB" w:eastAsia="en-GB"/>
    </w:rPr>
  </w:style>
  <w:style w:type="paragraph" w:customStyle="1" w:styleId="figurecaption">
    <w:name w:val="figure caption"/>
    <w:rsid w:val="00BB0CA4"/>
    <w:pPr>
      <w:numPr>
        <w:numId w:val="8"/>
      </w:numPr>
      <w:tabs>
        <w:tab w:val="left" w:pos="533"/>
      </w:tabs>
      <w:spacing w:before="80" w:after="200" w:line="240" w:lineRule="auto"/>
      <w:ind w:left="0" w:firstLine="0"/>
      <w:jc w:val="both"/>
    </w:pPr>
    <w:rPr>
      <w:rFonts w:ascii="Times New Roman" w:eastAsia="Times New Roman" w:hAnsi="Times New Roman" w:cs="Times New Roman"/>
      <w:noProof/>
      <w:sz w:val="16"/>
      <w:szCs w:val="16"/>
      <w:lang w:val="en-US"/>
    </w:rPr>
  </w:style>
  <w:style w:type="paragraph" w:customStyle="1" w:styleId="keywords0">
    <w:name w:val="key words"/>
    <w:uiPriority w:val="99"/>
    <w:rsid w:val="00BB0CA4"/>
    <w:pPr>
      <w:spacing w:after="120" w:line="240" w:lineRule="auto"/>
      <w:ind w:firstLine="274"/>
      <w:jc w:val="both"/>
    </w:pPr>
    <w:rPr>
      <w:rFonts w:ascii="Times New Roman" w:eastAsia="Times New Roman" w:hAnsi="Times New Roman" w:cs="Times New Roman"/>
      <w:b/>
      <w:bCs/>
      <w:i/>
      <w:iCs/>
      <w:noProof/>
      <w:sz w:val="18"/>
      <w:szCs w:val="18"/>
      <w:lang w:val="en-US"/>
    </w:rPr>
  </w:style>
  <w:style w:type="paragraph" w:customStyle="1" w:styleId="papersubtitle">
    <w:name w:val="paper subtitle"/>
    <w:uiPriority w:val="99"/>
    <w:rsid w:val="00BB0CA4"/>
    <w:pPr>
      <w:spacing w:after="120" w:line="240" w:lineRule="auto"/>
      <w:jc w:val="center"/>
    </w:pPr>
    <w:rPr>
      <w:rFonts w:ascii="Times New Roman" w:eastAsia="Times New Roman" w:hAnsi="Times New Roman" w:cs="Times New Roman"/>
      <w:bCs/>
      <w:noProof/>
      <w:sz w:val="28"/>
      <w:szCs w:val="28"/>
      <w:lang w:val="en-US"/>
    </w:rPr>
  </w:style>
  <w:style w:type="paragraph" w:customStyle="1" w:styleId="papertitle">
    <w:name w:val="paper title"/>
    <w:uiPriority w:val="99"/>
    <w:rsid w:val="00BB0CA4"/>
    <w:pPr>
      <w:spacing w:after="120" w:line="240" w:lineRule="auto"/>
      <w:jc w:val="center"/>
    </w:pPr>
    <w:rPr>
      <w:rFonts w:ascii="Times New Roman" w:eastAsia="Times New Roman" w:hAnsi="Times New Roman" w:cs="Times New Roman"/>
      <w:bCs/>
      <w:noProof/>
      <w:sz w:val="48"/>
      <w:szCs w:val="48"/>
      <w:lang w:val="en-US"/>
    </w:rPr>
  </w:style>
  <w:style w:type="paragraph" w:customStyle="1" w:styleId="references">
    <w:name w:val="references"/>
    <w:uiPriority w:val="99"/>
    <w:rsid w:val="00BB0CA4"/>
    <w:pPr>
      <w:numPr>
        <w:numId w:val="11"/>
      </w:numPr>
      <w:spacing w:after="50" w:line="180" w:lineRule="exact"/>
      <w:jc w:val="both"/>
    </w:pPr>
    <w:rPr>
      <w:rFonts w:ascii="Times New Roman" w:eastAsia="Times New Roman" w:hAnsi="Times New Roman" w:cs="Times New Roman"/>
      <w:noProof/>
      <w:sz w:val="16"/>
      <w:szCs w:val="16"/>
      <w:lang w:val="en-US"/>
    </w:rPr>
  </w:style>
  <w:style w:type="paragraph" w:customStyle="1" w:styleId="sponsors">
    <w:name w:val="sponsors"/>
    <w:rsid w:val="00BB0CA4"/>
    <w:pPr>
      <w:framePr w:wrap="auto" w:hAnchor="text" w:x="615" w:y="2239"/>
      <w:pBdr>
        <w:top w:val="single" w:sz="4" w:space="2" w:color="auto"/>
      </w:pBdr>
      <w:spacing w:after="0" w:line="240" w:lineRule="auto"/>
      <w:ind w:firstLine="288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tablecolhead">
    <w:name w:val="table col head"/>
    <w:basedOn w:val="Normal"/>
    <w:uiPriority w:val="99"/>
    <w:rsid w:val="00BB0CA4"/>
    <w:pPr>
      <w:spacing w:after="0" w:line="480" w:lineRule="auto"/>
    </w:pPr>
    <w:rPr>
      <w:rFonts w:ascii="Times New Roman" w:eastAsia="Times New Roman" w:hAnsi="Times New Roman"/>
      <w:b/>
      <w:bCs/>
      <w:sz w:val="16"/>
      <w:szCs w:val="16"/>
      <w:lang w:val="en-GB" w:eastAsia="en-GB"/>
    </w:rPr>
  </w:style>
  <w:style w:type="paragraph" w:customStyle="1" w:styleId="tablecolsubhead">
    <w:name w:val="table col subhead"/>
    <w:basedOn w:val="tablecolhead"/>
    <w:uiPriority w:val="99"/>
    <w:rsid w:val="00BB0CA4"/>
    <w:rPr>
      <w:i/>
      <w:iCs/>
      <w:sz w:val="15"/>
      <w:szCs w:val="15"/>
    </w:rPr>
  </w:style>
  <w:style w:type="paragraph" w:customStyle="1" w:styleId="tablecopy">
    <w:name w:val="table copy"/>
    <w:uiPriority w:val="99"/>
    <w:rsid w:val="00BB0CA4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16"/>
      <w:szCs w:val="16"/>
      <w:lang w:val="en-US"/>
    </w:rPr>
  </w:style>
  <w:style w:type="paragraph" w:customStyle="1" w:styleId="tablefootnote">
    <w:name w:val="table footnote"/>
    <w:uiPriority w:val="99"/>
    <w:rsid w:val="00BB0CA4"/>
    <w:pPr>
      <w:numPr>
        <w:numId w:val="15"/>
      </w:numPr>
      <w:tabs>
        <w:tab w:val="left" w:pos="29"/>
      </w:tabs>
      <w:spacing w:before="60" w:after="30" w:line="240" w:lineRule="auto"/>
      <w:ind w:left="360"/>
      <w:jc w:val="right"/>
    </w:pPr>
    <w:rPr>
      <w:rFonts w:ascii="Times New Roman" w:eastAsia="MS Mincho" w:hAnsi="Times New Roman" w:cs="Times New Roman"/>
      <w:sz w:val="12"/>
      <w:szCs w:val="12"/>
      <w:lang w:val="en-US"/>
    </w:rPr>
  </w:style>
  <w:style w:type="paragraph" w:customStyle="1" w:styleId="tablehead">
    <w:name w:val="table head"/>
    <w:uiPriority w:val="99"/>
    <w:rsid w:val="00BB0CA4"/>
    <w:pPr>
      <w:numPr>
        <w:numId w:val="12"/>
      </w:numPr>
      <w:spacing w:before="240" w:after="120" w:line="216" w:lineRule="auto"/>
      <w:jc w:val="center"/>
    </w:pPr>
    <w:rPr>
      <w:rFonts w:ascii="Times New Roman" w:eastAsia="Times New Roman" w:hAnsi="Times New Roman" w:cs="Times New Roman"/>
      <w:smallCaps/>
      <w:noProof/>
      <w:sz w:val="16"/>
      <w:szCs w:val="16"/>
      <w:lang w:val="en-US"/>
    </w:rPr>
  </w:style>
  <w:style w:type="paragraph" w:styleId="Footer">
    <w:name w:val="footer"/>
    <w:basedOn w:val="Normal"/>
    <w:link w:val="FooterChar"/>
    <w:rsid w:val="00BB0CA4"/>
    <w:pPr>
      <w:tabs>
        <w:tab w:val="center" w:pos="4320"/>
        <w:tab w:val="right" w:pos="8640"/>
      </w:tabs>
      <w:spacing w:before="240" w:after="0" w:line="240" w:lineRule="auto"/>
      <w:contextualSpacing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FooterChar">
    <w:name w:val="Footer Char"/>
    <w:basedOn w:val="DefaultParagraphFont"/>
    <w:link w:val="Footer"/>
    <w:rsid w:val="00BB0CA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link w:val="TextChar"/>
    <w:qFormat/>
    <w:rsid w:val="00BB0CA4"/>
    <w:pPr>
      <w:widowControl w:val="0"/>
      <w:autoSpaceDE w:val="0"/>
      <w:autoSpaceDN w:val="0"/>
      <w:spacing w:after="0" w:line="480" w:lineRule="auto"/>
      <w:ind w:firstLine="202"/>
      <w:jc w:val="both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extChar">
    <w:name w:val="Text Char"/>
    <w:link w:val="Text"/>
    <w:rsid w:val="00BB0CA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BB0CA4"/>
    <w:pPr>
      <w:spacing w:after="0" w:line="480" w:lineRule="auto"/>
    </w:pPr>
    <w:rPr>
      <w:rFonts w:ascii="Times New Roman" w:eastAsia="Times New Roman" w:hAnsi="Times New Roman"/>
      <w:b/>
      <w:bCs/>
      <w:sz w:val="24"/>
      <w:szCs w:val="24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BB0CA4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B0C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CA4"/>
    <w:pPr>
      <w:spacing w:after="0" w:line="48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CA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C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CA4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FootnoteText">
    <w:name w:val="footnote text"/>
    <w:basedOn w:val="Normal"/>
    <w:link w:val="FootnoteTextChar"/>
    <w:autoRedefine/>
    <w:rsid w:val="00BB0CA4"/>
    <w:pPr>
      <w:spacing w:after="0" w:line="480" w:lineRule="auto"/>
      <w:ind w:left="284" w:hanging="284"/>
    </w:pPr>
    <w:rPr>
      <w:rFonts w:ascii="Times New Roman" w:eastAsia="Times New Roman" w:hAnsi="Times New Roman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rsid w:val="00BB0CA4"/>
    <w:rPr>
      <w:rFonts w:ascii="Times New Roman" w:eastAsia="Times New Roman" w:hAnsi="Times New Roman" w:cs="Times New Roman"/>
      <w:szCs w:val="20"/>
      <w:lang w:eastAsia="en-GB"/>
    </w:rPr>
  </w:style>
  <w:style w:type="character" w:styleId="FootnoteReference">
    <w:name w:val="footnote reference"/>
    <w:basedOn w:val="DefaultParagraphFont"/>
    <w:rsid w:val="00BB0CA4"/>
    <w:rPr>
      <w:vertAlign w:val="superscript"/>
    </w:rPr>
  </w:style>
  <w:style w:type="character" w:customStyle="1" w:styleId="selectable">
    <w:name w:val="selectable"/>
    <w:basedOn w:val="DefaultParagraphFont"/>
    <w:rsid w:val="00BB0CA4"/>
  </w:style>
  <w:style w:type="paragraph" w:customStyle="1" w:styleId="EndNoteBibliographyTitle">
    <w:name w:val="EndNote Bibliography Title"/>
    <w:basedOn w:val="Normal"/>
    <w:link w:val="EndNoteBibliographyTitleChar"/>
    <w:rsid w:val="00BB0CA4"/>
    <w:pPr>
      <w:spacing w:after="0" w:line="480" w:lineRule="auto"/>
    </w:pPr>
    <w:rPr>
      <w:rFonts w:ascii="Times New Roman" w:eastAsia="Times New Roman" w:hAnsi="Times New Roman"/>
      <w:noProof/>
      <w:sz w:val="24"/>
      <w:szCs w:val="24"/>
      <w:lang w:val="en-GB" w:eastAsia="en-GB"/>
    </w:rPr>
  </w:style>
  <w:style w:type="character" w:customStyle="1" w:styleId="AffiliationChar">
    <w:name w:val="Affiliation Char"/>
    <w:basedOn w:val="DefaultParagraphFont"/>
    <w:link w:val="Affiliation"/>
    <w:rsid w:val="00BB0CA4"/>
    <w:rPr>
      <w:rFonts w:ascii="Times New Roman" w:eastAsia="Times New Roman" w:hAnsi="Times New Roman" w:cs="Times New Roman"/>
      <w:i/>
      <w:sz w:val="24"/>
      <w:szCs w:val="24"/>
      <w:lang w:eastAsia="en-GB"/>
    </w:rPr>
  </w:style>
  <w:style w:type="character" w:customStyle="1" w:styleId="EndNoteBibliographyTitleChar">
    <w:name w:val="EndNote Bibliography Title Char"/>
    <w:basedOn w:val="AffiliationChar"/>
    <w:link w:val="EndNoteBibliographyTitle"/>
    <w:rsid w:val="00BB0CA4"/>
    <w:rPr>
      <w:rFonts w:ascii="Times New Roman" w:eastAsia="Times New Roman" w:hAnsi="Times New Roman" w:cs="Times New Roman"/>
      <w:i w:val="0"/>
      <w:noProof/>
      <w:sz w:val="24"/>
      <w:szCs w:val="24"/>
      <w:lang w:eastAsia="en-GB"/>
    </w:rPr>
  </w:style>
  <w:style w:type="paragraph" w:customStyle="1" w:styleId="EndNoteBibliography">
    <w:name w:val="EndNote Bibliography"/>
    <w:basedOn w:val="Normal"/>
    <w:link w:val="EndNoteBibliographyChar"/>
    <w:rsid w:val="00BB0CA4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4"/>
      <w:lang w:val="en-GB" w:eastAsia="en-GB"/>
    </w:rPr>
  </w:style>
  <w:style w:type="character" w:customStyle="1" w:styleId="EndNoteBibliographyChar">
    <w:name w:val="EndNote Bibliography Char"/>
    <w:basedOn w:val="AffiliationChar"/>
    <w:link w:val="EndNoteBibliography"/>
    <w:rsid w:val="00BB0CA4"/>
    <w:rPr>
      <w:rFonts w:ascii="Times New Roman" w:eastAsia="Times New Roman" w:hAnsi="Times New Roman" w:cs="Times New Roman"/>
      <w:i w:val="0"/>
      <w:noProof/>
      <w:sz w:val="24"/>
      <w:szCs w:val="24"/>
      <w:lang w:eastAsia="en-GB"/>
    </w:rPr>
  </w:style>
  <w:style w:type="character" w:customStyle="1" w:styleId="citationref">
    <w:name w:val="citationref"/>
    <w:basedOn w:val="DefaultParagraphFont"/>
    <w:rsid w:val="00BB0CA4"/>
  </w:style>
  <w:style w:type="paragraph" w:styleId="EndnoteText">
    <w:name w:val="endnote text"/>
    <w:basedOn w:val="Normal"/>
    <w:link w:val="EndnoteTextChar"/>
    <w:autoRedefine/>
    <w:rsid w:val="00BB0CA4"/>
    <w:pPr>
      <w:spacing w:after="0" w:line="480" w:lineRule="auto"/>
      <w:ind w:left="284" w:hanging="284"/>
    </w:pPr>
    <w:rPr>
      <w:rFonts w:ascii="Times New Roman" w:eastAsia="Times New Roman" w:hAnsi="Times New Roman"/>
      <w:szCs w:val="20"/>
      <w:lang w:val="en-GB" w:eastAsia="en-GB"/>
    </w:rPr>
  </w:style>
  <w:style w:type="character" w:customStyle="1" w:styleId="EndnoteTextChar">
    <w:name w:val="Endnote Text Char"/>
    <w:basedOn w:val="DefaultParagraphFont"/>
    <w:link w:val="EndnoteText"/>
    <w:rsid w:val="00BB0CA4"/>
    <w:rPr>
      <w:rFonts w:ascii="Times New Roman" w:eastAsia="Times New Roman" w:hAnsi="Times New Roman" w:cs="Times New Roman"/>
      <w:szCs w:val="20"/>
      <w:lang w:eastAsia="en-GB"/>
    </w:rPr>
  </w:style>
  <w:style w:type="character" w:styleId="EndnoteReference">
    <w:name w:val="endnote reference"/>
    <w:basedOn w:val="DefaultParagraphFont"/>
    <w:rsid w:val="00BB0CA4"/>
    <w:rPr>
      <w:vertAlign w:val="superscript"/>
    </w:rPr>
  </w:style>
  <w:style w:type="paragraph" w:customStyle="1" w:styleId="Articletitle">
    <w:name w:val="Article title"/>
    <w:basedOn w:val="Normal"/>
    <w:next w:val="Normal"/>
    <w:qFormat/>
    <w:rsid w:val="00BB0CA4"/>
    <w:pPr>
      <w:spacing w:after="120" w:line="360" w:lineRule="auto"/>
    </w:pPr>
    <w:rPr>
      <w:rFonts w:ascii="Times New Roman" w:eastAsia="Times New Roman" w:hAnsi="Times New Roman"/>
      <w:b/>
      <w:sz w:val="28"/>
      <w:szCs w:val="24"/>
      <w:lang w:val="en-GB" w:eastAsia="en-GB"/>
    </w:rPr>
  </w:style>
  <w:style w:type="paragraph" w:customStyle="1" w:styleId="Authornames">
    <w:name w:val="Author names"/>
    <w:basedOn w:val="Normal"/>
    <w:next w:val="Normal"/>
    <w:qFormat/>
    <w:rsid w:val="00BB0CA4"/>
    <w:pPr>
      <w:spacing w:before="240" w:after="0" w:line="360" w:lineRule="auto"/>
    </w:pPr>
    <w:rPr>
      <w:rFonts w:ascii="Times New Roman" w:eastAsia="Times New Roman" w:hAnsi="Times New Roman"/>
      <w:sz w:val="28"/>
      <w:szCs w:val="24"/>
      <w:lang w:val="en-GB" w:eastAsia="en-GB"/>
    </w:rPr>
  </w:style>
  <w:style w:type="paragraph" w:customStyle="1" w:styleId="Receiveddates">
    <w:name w:val="Received dates"/>
    <w:basedOn w:val="Affiliation"/>
    <w:next w:val="Normal"/>
    <w:qFormat/>
    <w:rsid w:val="00BB0CA4"/>
  </w:style>
  <w:style w:type="paragraph" w:customStyle="1" w:styleId="Keywords">
    <w:name w:val="Keywords"/>
    <w:basedOn w:val="Normal"/>
    <w:next w:val="Paragraph"/>
    <w:qFormat/>
    <w:rsid w:val="00BB0CA4"/>
    <w:pPr>
      <w:spacing w:before="240" w:after="240" w:line="360" w:lineRule="auto"/>
      <w:ind w:left="720" w:right="567"/>
    </w:pPr>
    <w:rPr>
      <w:rFonts w:ascii="Times New Roman" w:eastAsia="Times New Roman" w:hAnsi="Times New Roman"/>
      <w:szCs w:val="24"/>
      <w:lang w:val="en-GB" w:eastAsia="en-GB"/>
    </w:rPr>
  </w:style>
  <w:style w:type="paragraph" w:customStyle="1" w:styleId="Correspondencedetails">
    <w:name w:val="Correspondence details"/>
    <w:basedOn w:val="Normal"/>
    <w:qFormat/>
    <w:rsid w:val="00BB0CA4"/>
    <w:pPr>
      <w:spacing w:before="240" w:after="0" w:line="36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isplayedquotation">
    <w:name w:val="Displayed quotation"/>
    <w:basedOn w:val="Normal"/>
    <w:qFormat/>
    <w:rsid w:val="00BB0CA4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rFonts w:ascii="Times New Roman" w:eastAsia="Times New Roman" w:hAnsi="Times New Roman"/>
      <w:szCs w:val="24"/>
      <w:lang w:val="en-GB" w:eastAsia="en-GB"/>
    </w:rPr>
  </w:style>
  <w:style w:type="paragraph" w:customStyle="1" w:styleId="Numberedlist">
    <w:name w:val="Numbered list"/>
    <w:basedOn w:val="Paragraph"/>
    <w:next w:val="Paragraph"/>
    <w:qFormat/>
    <w:rsid w:val="00BB0CA4"/>
    <w:pPr>
      <w:widowControl/>
      <w:numPr>
        <w:numId w:val="28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BB0CA4"/>
    <w:pPr>
      <w:tabs>
        <w:tab w:val="center" w:pos="4253"/>
        <w:tab w:val="right" w:pos="8222"/>
      </w:tabs>
      <w:spacing w:before="240" w:after="240" w:line="480" w:lineRule="auto"/>
      <w:jc w:val="center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Acknowledgements">
    <w:name w:val="Acknowledgements"/>
    <w:basedOn w:val="Normal"/>
    <w:next w:val="Normal"/>
    <w:qFormat/>
    <w:rsid w:val="00BB0CA4"/>
    <w:pPr>
      <w:spacing w:before="120" w:after="0" w:line="360" w:lineRule="auto"/>
    </w:pPr>
    <w:rPr>
      <w:rFonts w:ascii="Times New Roman" w:eastAsia="Times New Roman" w:hAnsi="Times New Roman"/>
      <w:szCs w:val="24"/>
      <w:lang w:val="en-GB" w:eastAsia="en-GB"/>
    </w:rPr>
  </w:style>
  <w:style w:type="paragraph" w:customStyle="1" w:styleId="Tabletitle">
    <w:name w:val="Table title"/>
    <w:basedOn w:val="Normal"/>
    <w:next w:val="Normal"/>
    <w:qFormat/>
    <w:rsid w:val="00BB0CA4"/>
    <w:pPr>
      <w:spacing w:before="240" w:after="0" w:line="36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Figurecaption0">
    <w:name w:val="Figure caption"/>
    <w:basedOn w:val="Normal"/>
    <w:next w:val="Normal"/>
    <w:qFormat/>
    <w:rsid w:val="00BB0CA4"/>
    <w:pPr>
      <w:spacing w:before="240" w:after="0" w:line="36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Footnotes">
    <w:name w:val="Footnotes"/>
    <w:basedOn w:val="Normal"/>
    <w:qFormat/>
    <w:rsid w:val="00BB0CA4"/>
    <w:pPr>
      <w:spacing w:before="120" w:after="0" w:line="360" w:lineRule="auto"/>
      <w:ind w:left="482" w:hanging="482"/>
      <w:contextualSpacing/>
    </w:pPr>
    <w:rPr>
      <w:rFonts w:ascii="Times New Roman" w:eastAsia="Times New Roman" w:hAnsi="Times New Roman"/>
      <w:szCs w:val="24"/>
      <w:lang w:val="en-GB" w:eastAsia="en-GB"/>
    </w:rPr>
  </w:style>
  <w:style w:type="paragraph" w:customStyle="1" w:styleId="Notesoncontributors">
    <w:name w:val="Notes on contributors"/>
    <w:basedOn w:val="Normal"/>
    <w:qFormat/>
    <w:rsid w:val="00BB0CA4"/>
    <w:pPr>
      <w:spacing w:before="240" w:after="0" w:line="360" w:lineRule="auto"/>
    </w:pPr>
    <w:rPr>
      <w:rFonts w:ascii="Times New Roman" w:eastAsia="Times New Roman" w:hAnsi="Times New Roman"/>
      <w:szCs w:val="24"/>
      <w:lang w:val="en-GB" w:eastAsia="en-GB"/>
    </w:rPr>
  </w:style>
  <w:style w:type="paragraph" w:customStyle="1" w:styleId="Normalparagraphstyle">
    <w:name w:val="Normal paragraph style"/>
    <w:basedOn w:val="Normal"/>
    <w:next w:val="Normal"/>
    <w:rsid w:val="00BB0CA4"/>
    <w:pPr>
      <w:spacing w:after="0" w:line="48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Paragraph">
    <w:name w:val="Paragraph"/>
    <w:basedOn w:val="Normal"/>
    <w:next w:val="Newparagraph"/>
    <w:qFormat/>
    <w:rsid w:val="00BB0CA4"/>
    <w:pPr>
      <w:widowControl w:val="0"/>
      <w:spacing w:before="240" w:after="0" w:line="48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Newparagraph">
    <w:name w:val="New paragraph"/>
    <w:basedOn w:val="Normal"/>
    <w:qFormat/>
    <w:rsid w:val="00BB0CA4"/>
    <w:pPr>
      <w:spacing w:after="0" w:line="480" w:lineRule="auto"/>
      <w:ind w:firstLine="720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References0">
    <w:name w:val="References"/>
    <w:basedOn w:val="Normal"/>
    <w:qFormat/>
    <w:rsid w:val="00BB0CA4"/>
    <w:pPr>
      <w:spacing w:before="120" w:after="0" w:line="360" w:lineRule="auto"/>
      <w:ind w:left="720" w:hanging="720"/>
      <w:contextualSpacing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Subjectcodes">
    <w:name w:val="Subject codes"/>
    <w:basedOn w:val="Keywords"/>
    <w:next w:val="Paragraph"/>
    <w:qFormat/>
    <w:rsid w:val="00BB0CA4"/>
  </w:style>
  <w:style w:type="paragraph" w:customStyle="1" w:styleId="Bulletedlist">
    <w:name w:val="Bulleted list"/>
    <w:basedOn w:val="Paragraph"/>
    <w:next w:val="Paragraph"/>
    <w:qFormat/>
    <w:rsid w:val="00BB0CA4"/>
    <w:pPr>
      <w:widowControl/>
      <w:numPr>
        <w:numId w:val="29"/>
      </w:numPr>
      <w:spacing w:after="240"/>
      <w:contextualSpacing/>
    </w:pPr>
  </w:style>
  <w:style w:type="paragraph" w:customStyle="1" w:styleId="Heading4Paragraph">
    <w:name w:val="Heading 4 + Paragraph"/>
    <w:basedOn w:val="Paragraph"/>
    <w:next w:val="Newparagraph"/>
    <w:qFormat/>
    <w:rsid w:val="00BB0CA4"/>
    <w:pPr>
      <w:widowControl/>
      <w:spacing w:before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1014</Words>
  <Characters>5785</Characters>
  <Application>Microsoft Office Word</Application>
  <DocSecurity>0</DocSecurity>
  <Lines>48</Lines>
  <Paragraphs>13</Paragraphs>
  <ScaleCrop>false</ScaleCrop>
  <Company/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Mahnoor Butt</dc:creator>
  <cp:keywords/>
  <dc:description/>
  <cp:lastModifiedBy>Mahnoor Butt</cp:lastModifiedBy>
  <cp:revision>2</cp:revision>
  <dcterms:created xsi:type="dcterms:W3CDTF">2019-01-11T10:50:00Z</dcterms:created>
  <dcterms:modified xsi:type="dcterms:W3CDTF">2019-01-11T10:52:00Z</dcterms:modified>
</cp:coreProperties>
</file>